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11CC4" w14:textId="77777777" w:rsidR="0004161D" w:rsidRPr="00E63DD7" w:rsidRDefault="00AE10C7" w:rsidP="00D3236E">
      <w:pPr>
        <w:ind w:left="-270" w:right="-360"/>
        <w:jc w:val="center"/>
      </w:pPr>
      <w:bookmarkStart w:id="0" w:name="_GoBack"/>
      <w:bookmarkEnd w:id="0"/>
      <w:r w:rsidRPr="00E63DD7">
        <w:rPr>
          <w:rFonts w:cs="Arial"/>
          <w:noProof/>
          <w:lang w:eastAsia="en-US"/>
        </w:rPr>
        <w:drawing>
          <wp:inline distT="0" distB="0" distL="0" distR="0" wp14:anchorId="5EE356E7" wp14:editId="5289C4E4">
            <wp:extent cx="2324100" cy="1714500"/>
            <wp:effectExtent l="0" t="0" r="127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4100" cy="1714500"/>
                    </a:xfrm>
                    <a:prstGeom prst="rect">
                      <a:avLst/>
                    </a:prstGeom>
                    <a:noFill/>
                    <a:ln>
                      <a:noFill/>
                    </a:ln>
                  </pic:spPr>
                </pic:pic>
              </a:graphicData>
            </a:graphic>
          </wp:inline>
        </w:drawing>
      </w:r>
    </w:p>
    <w:p w14:paraId="3DC967BD" w14:textId="77777777" w:rsidR="00220639" w:rsidRPr="00E63DD7" w:rsidRDefault="00220639" w:rsidP="00D3236E">
      <w:pPr>
        <w:ind w:left="-270" w:right="-360"/>
        <w:rPr>
          <w:rFonts w:cs="Arial"/>
          <w:b/>
        </w:rPr>
      </w:pPr>
    </w:p>
    <w:p w14:paraId="729DA402" w14:textId="77777777" w:rsidR="00EB2545" w:rsidRPr="00E63DD7" w:rsidRDefault="00EB2545" w:rsidP="0092007B">
      <w:pPr>
        <w:ind w:right="-360"/>
        <w:rPr>
          <w:rFonts w:cs="Arial"/>
          <w:b/>
        </w:rPr>
      </w:pPr>
      <w:r w:rsidRPr="00E63DD7">
        <w:rPr>
          <w:rFonts w:cs="Arial"/>
          <w:b/>
        </w:rPr>
        <w:t>FOR IMMEDIATE RELEASE</w:t>
      </w:r>
    </w:p>
    <w:p w14:paraId="24A9E594" w14:textId="77777777" w:rsidR="00EB2545" w:rsidRPr="00E63DD7" w:rsidRDefault="00EB2545" w:rsidP="0092007B">
      <w:pPr>
        <w:ind w:left="-270" w:right="-360" w:firstLine="270"/>
        <w:rPr>
          <w:rFonts w:cs="Arial"/>
          <w:b/>
        </w:rPr>
      </w:pPr>
      <w:r w:rsidRPr="00E63DD7">
        <w:rPr>
          <w:rFonts w:cs="Arial"/>
          <w:b/>
        </w:rPr>
        <w:t>Photos available upon request</w:t>
      </w:r>
    </w:p>
    <w:p w14:paraId="24D91431" w14:textId="77777777" w:rsidR="00EB2545" w:rsidRDefault="00EB2545" w:rsidP="00D3236E">
      <w:pPr>
        <w:ind w:left="-270" w:right="-360"/>
        <w:rPr>
          <w:rFonts w:cs="Arial"/>
        </w:rPr>
      </w:pPr>
    </w:p>
    <w:p w14:paraId="36E862D5" w14:textId="77777777" w:rsidR="008B30D0" w:rsidRPr="00E63DD7" w:rsidRDefault="008B30D0" w:rsidP="0092007B">
      <w:pPr>
        <w:ind w:left="-270" w:right="-360" w:firstLine="270"/>
        <w:rPr>
          <w:rFonts w:cs="Arial"/>
          <w:b/>
        </w:rPr>
      </w:pPr>
      <w:r w:rsidRPr="00E63DD7">
        <w:rPr>
          <w:rFonts w:cs="Arial"/>
          <w:b/>
        </w:rPr>
        <w:t>Media contacts:</w:t>
      </w:r>
    </w:p>
    <w:p w14:paraId="0C2466B7" w14:textId="77777777" w:rsidR="008B30D0" w:rsidRDefault="008B30D0" w:rsidP="0092007B">
      <w:pPr>
        <w:ind w:left="-270" w:right="-360" w:firstLine="270"/>
        <w:rPr>
          <w:rFonts w:cs="Arial"/>
          <w:sz w:val="20"/>
          <w:szCs w:val="20"/>
        </w:rPr>
      </w:pPr>
      <w:r w:rsidRPr="008D5F8D">
        <w:rPr>
          <w:rFonts w:cs="Arial"/>
          <w:sz w:val="20"/>
          <w:szCs w:val="20"/>
        </w:rPr>
        <w:t xml:space="preserve">Terry Lendecker | VP of Advertising &amp; Promotions | 214.515.6523 | </w:t>
      </w:r>
      <w:hyperlink r:id="rId7" w:history="1">
        <w:r w:rsidRPr="008D5F8D">
          <w:rPr>
            <w:rStyle w:val="Hyperlink"/>
            <w:rFonts w:cs="Arial"/>
            <w:color w:val="92D050"/>
            <w:sz w:val="20"/>
            <w:szCs w:val="20"/>
          </w:rPr>
          <w:t>tlendecker@dallasarboretum.org</w:t>
        </w:r>
      </w:hyperlink>
      <w:r w:rsidRPr="008D5F8D">
        <w:rPr>
          <w:rFonts w:cs="Arial"/>
          <w:sz w:val="20"/>
          <w:szCs w:val="20"/>
        </w:rPr>
        <w:t xml:space="preserve"> </w:t>
      </w:r>
    </w:p>
    <w:p w14:paraId="3B3D63EB" w14:textId="77777777" w:rsidR="00B06FC0" w:rsidRDefault="00330C4B" w:rsidP="0092007B">
      <w:pPr>
        <w:ind w:left="-270" w:right="-360" w:firstLine="270"/>
        <w:rPr>
          <w:rFonts w:cs="Arial"/>
          <w:sz w:val="20"/>
          <w:szCs w:val="20"/>
        </w:rPr>
      </w:pPr>
      <w:r w:rsidRPr="00330C4B">
        <w:rPr>
          <w:rFonts w:cs="Arial"/>
          <w:sz w:val="20"/>
          <w:szCs w:val="20"/>
        </w:rPr>
        <w:t xml:space="preserve">Juliette Coulter </w:t>
      </w:r>
      <w:r w:rsidRPr="008D5F8D">
        <w:rPr>
          <w:rFonts w:cs="Arial"/>
          <w:sz w:val="20"/>
          <w:szCs w:val="20"/>
        </w:rPr>
        <w:t xml:space="preserve">| </w:t>
      </w:r>
      <w:r>
        <w:rPr>
          <w:rFonts w:cs="Arial"/>
          <w:sz w:val="20"/>
          <w:szCs w:val="20"/>
        </w:rPr>
        <w:t>The Coulter Group | 214.394.5532</w:t>
      </w:r>
      <w:r w:rsidRPr="008D5F8D">
        <w:rPr>
          <w:rFonts w:cs="Arial"/>
          <w:sz w:val="20"/>
          <w:szCs w:val="20"/>
        </w:rPr>
        <w:t xml:space="preserve"> | </w:t>
      </w:r>
      <w:hyperlink r:id="rId8" w:history="1">
        <w:r>
          <w:rPr>
            <w:rStyle w:val="Hyperlink"/>
            <w:rFonts w:cs="Arial"/>
            <w:color w:val="92D050"/>
            <w:sz w:val="20"/>
            <w:szCs w:val="20"/>
          </w:rPr>
          <w:t xml:space="preserve">juliette@coultergroup.com </w:t>
        </w:r>
      </w:hyperlink>
      <w:r w:rsidRPr="008D5F8D">
        <w:rPr>
          <w:rFonts w:cs="Arial"/>
          <w:sz w:val="20"/>
          <w:szCs w:val="20"/>
        </w:rPr>
        <w:t xml:space="preserve"> </w:t>
      </w:r>
    </w:p>
    <w:p w14:paraId="765A38A5" w14:textId="46F29F6E" w:rsidR="00B06FC0" w:rsidRDefault="00B06FC0" w:rsidP="0092007B">
      <w:pPr>
        <w:ind w:left="-270" w:right="-360" w:firstLine="270"/>
        <w:rPr>
          <w:rFonts w:cs="Arial"/>
          <w:sz w:val="20"/>
          <w:szCs w:val="20"/>
        </w:rPr>
      </w:pPr>
      <w:r>
        <w:rPr>
          <w:rFonts w:cs="Arial"/>
          <w:sz w:val="20"/>
          <w:szCs w:val="20"/>
        </w:rPr>
        <w:t>Krista Gabbert</w:t>
      </w:r>
      <w:r w:rsidRPr="008D5F8D">
        <w:rPr>
          <w:rFonts w:cs="Arial"/>
          <w:sz w:val="20"/>
          <w:szCs w:val="20"/>
        </w:rPr>
        <w:t xml:space="preserve"> | </w:t>
      </w:r>
      <w:r w:rsidRPr="00F723B1">
        <w:rPr>
          <w:rFonts w:eastAsia="MS Mincho"/>
          <w:sz w:val="20"/>
          <w:szCs w:val="20"/>
        </w:rPr>
        <w:t xml:space="preserve">Communications Specialist | 214.515.6525 | </w:t>
      </w:r>
      <w:hyperlink r:id="rId9" w:history="1">
        <w:r w:rsidRPr="00B06FC0">
          <w:rPr>
            <w:rStyle w:val="Hyperlink"/>
            <w:rFonts w:cs="Arial"/>
            <w:color w:val="9BBB59" w:themeColor="accent3"/>
            <w:sz w:val="20"/>
            <w:szCs w:val="20"/>
          </w:rPr>
          <w:t>kgabbert@dallasarboretum.org</w:t>
        </w:r>
      </w:hyperlink>
      <w:r>
        <w:rPr>
          <w:rFonts w:cs="Arial"/>
          <w:sz w:val="20"/>
          <w:szCs w:val="20"/>
        </w:rPr>
        <w:t xml:space="preserve"> </w:t>
      </w:r>
      <w:r w:rsidRPr="008D5F8D">
        <w:rPr>
          <w:rFonts w:cs="Arial"/>
          <w:sz w:val="20"/>
          <w:szCs w:val="20"/>
        </w:rPr>
        <w:t xml:space="preserve"> </w:t>
      </w:r>
    </w:p>
    <w:p w14:paraId="6EF904E8" w14:textId="77777777" w:rsidR="00330C4B" w:rsidRPr="004F6D1A" w:rsidRDefault="00330C4B" w:rsidP="004F6D1A">
      <w:pPr>
        <w:ind w:left="-270" w:right="-360"/>
        <w:rPr>
          <w:rFonts w:cs="Arial"/>
          <w:sz w:val="20"/>
          <w:szCs w:val="20"/>
        </w:rPr>
      </w:pPr>
    </w:p>
    <w:p w14:paraId="623E2C0B" w14:textId="77777777" w:rsidR="00E9057E" w:rsidRPr="00E63DD7" w:rsidRDefault="00E9057E" w:rsidP="00D3236E">
      <w:pPr>
        <w:ind w:left="-270" w:right="-360"/>
        <w:rPr>
          <w:rFonts w:cs="Arial"/>
        </w:rPr>
      </w:pPr>
    </w:p>
    <w:p w14:paraId="062C9444" w14:textId="4071D817" w:rsidR="00C73A21" w:rsidRDefault="00D3236E" w:rsidP="00D3236E">
      <w:pPr>
        <w:ind w:left="-270" w:right="-360"/>
        <w:jc w:val="center"/>
        <w:rPr>
          <w:rFonts w:cs="Arial"/>
          <w:b/>
        </w:rPr>
      </w:pPr>
      <w:r>
        <w:rPr>
          <w:rFonts w:cs="Arial"/>
          <w:b/>
        </w:rPr>
        <w:t xml:space="preserve">Dallas Arboretum </w:t>
      </w:r>
      <w:r w:rsidR="00923E16">
        <w:rPr>
          <w:rFonts w:cs="Arial"/>
          <w:b/>
        </w:rPr>
        <w:t>Hosted</w:t>
      </w:r>
      <w:r w:rsidR="006B583B" w:rsidRPr="00E63DD7">
        <w:rPr>
          <w:rFonts w:cs="Arial"/>
          <w:b/>
        </w:rPr>
        <w:t xml:space="preserve"> </w:t>
      </w:r>
      <w:r w:rsidR="008C3C5C" w:rsidRPr="00E63DD7">
        <w:rPr>
          <w:rFonts w:cs="Arial"/>
          <w:b/>
        </w:rPr>
        <w:t>P</w:t>
      </w:r>
      <w:r w:rsidR="0086731F">
        <w:rPr>
          <w:rFonts w:cs="Arial"/>
          <w:b/>
        </w:rPr>
        <w:t xml:space="preserve">lant </w:t>
      </w:r>
      <w:r w:rsidR="00C72C33">
        <w:rPr>
          <w:rFonts w:cs="Arial"/>
          <w:b/>
        </w:rPr>
        <w:t xml:space="preserve">Trials Field Day </w:t>
      </w:r>
      <w:r w:rsidR="00923E16">
        <w:rPr>
          <w:rFonts w:cs="Arial"/>
          <w:b/>
        </w:rPr>
        <w:t>and Shared Winners of Trial Gardens</w:t>
      </w:r>
    </w:p>
    <w:p w14:paraId="14B7E1BC" w14:textId="77777777" w:rsidR="002C4B95" w:rsidRDefault="002C4B95" w:rsidP="00D3236E">
      <w:pPr>
        <w:ind w:left="-270" w:right="-360"/>
        <w:jc w:val="center"/>
        <w:rPr>
          <w:rFonts w:cs="Arial"/>
          <w:b/>
        </w:rPr>
      </w:pPr>
    </w:p>
    <w:p w14:paraId="3AB73411" w14:textId="7D7238F4" w:rsidR="00A2502C" w:rsidRDefault="00923E16" w:rsidP="00A2502C">
      <w:pPr>
        <w:ind w:right="-360"/>
        <w:rPr>
          <w:rFonts w:cs="Arial"/>
        </w:rPr>
      </w:pPr>
      <w:r>
        <w:rPr>
          <w:rFonts w:cs="Arial"/>
          <w:b/>
        </w:rPr>
        <w:t>DALLAS, Texas</w:t>
      </w:r>
      <w:r w:rsidR="0092007B">
        <w:rPr>
          <w:rFonts w:cs="Arial"/>
          <w:b/>
        </w:rPr>
        <w:t xml:space="preserve">, </w:t>
      </w:r>
      <w:r w:rsidR="009F0C9D">
        <w:rPr>
          <w:rFonts w:cs="Arial"/>
          <w:b/>
        </w:rPr>
        <w:t>July 2</w:t>
      </w:r>
      <w:r w:rsidR="0092007B">
        <w:rPr>
          <w:rFonts w:cs="Arial"/>
          <w:b/>
        </w:rPr>
        <w:t>, 2018</w:t>
      </w:r>
      <w:r>
        <w:rPr>
          <w:rFonts w:cs="Arial"/>
          <w:b/>
        </w:rPr>
        <w:t xml:space="preserve"> –</w:t>
      </w:r>
      <w:r w:rsidR="00F50150">
        <w:rPr>
          <w:rFonts w:cs="Arial"/>
          <w:b/>
        </w:rPr>
        <w:t xml:space="preserve"> </w:t>
      </w:r>
      <w:r w:rsidR="00B6217E">
        <w:rPr>
          <w:rFonts w:cs="Arial"/>
        </w:rPr>
        <w:t>In</w:t>
      </w:r>
      <w:r>
        <w:rPr>
          <w:rFonts w:cs="Arial"/>
        </w:rPr>
        <w:t xml:space="preserve">ternationally known as one of the premier places to test plants for extreme weather conditions, especially high heat and </w:t>
      </w:r>
      <w:r>
        <w:rPr>
          <w:rFonts w:cs="Arial"/>
        </w:rPr>
        <w:lastRenderedPageBreak/>
        <w:t>humidity, the Dallas Arboretum and Botanical Garden held its annual Plant Trials Field Day on June 27</w:t>
      </w:r>
      <w:r w:rsidR="00206B9A">
        <w:rPr>
          <w:rFonts w:cs="Arial"/>
        </w:rPr>
        <w:t xml:space="preserve"> where more than 300 industry professionals attended</w:t>
      </w:r>
      <w:r>
        <w:rPr>
          <w:rFonts w:cs="Arial"/>
        </w:rPr>
        <w:t xml:space="preserve">.  </w:t>
      </w:r>
      <w:r w:rsidR="00A2502C">
        <w:rPr>
          <w:rFonts w:cs="Arial"/>
        </w:rPr>
        <w:t xml:space="preserve">Thousands of plants are tested annually including bulbs, perennials, shrubs, trees, groundcovers and vegetables. </w:t>
      </w:r>
    </w:p>
    <w:p w14:paraId="51601F5C" w14:textId="77777777" w:rsidR="0092007B" w:rsidRDefault="0092007B" w:rsidP="00A2502C">
      <w:pPr>
        <w:ind w:right="-360"/>
        <w:rPr>
          <w:rFonts w:cs="Arial"/>
        </w:rPr>
      </w:pPr>
    </w:p>
    <w:p w14:paraId="2F617DC3" w14:textId="65212B1C" w:rsidR="0092007B" w:rsidRPr="00F118C7" w:rsidRDefault="0092007B" w:rsidP="0092007B">
      <w:pPr>
        <w:ind w:right="-360"/>
        <w:rPr>
          <w:rFonts w:cs="Arial"/>
        </w:rPr>
      </w:pPr>
      <w:r>
        <w:rPr>
          <w:rFonts w:cs="Arial"/>
        </w:rPr>
        <w:t>Jenny Wegley, Dallas Arbo</w:t>
      </w:r>
      <w:r w:rsidR="00F118C7">
        <w:rPr>
          <w:rFonts w:cs="Arial"/>
        </w:rPr>
        <w:t>r</w:t>
      </w:r>
      <w:r>
        <w:rPr>
          <w:rFonts w:cs="Arial"/>
        </w:rPr>
        <w:t xml:space="preserve">etum vice president of horticulture, welcomed guests and </w:t>
      </w:r>
      <w:r w:rsidRPr="00F118C7">
        <w:rPr>
          <w:rFonts w:cs="Arial"/>
        </w:rPr>
        <w:t>introduced the variou</w:t>
      </w:r>
      <w:r w:rsidR="00F118C7" w:rsidRPr="00F118C7">
        <w:rPr>
          <w:rFonts w:cs="Arial"/>
        </w:rPr>
        <w:t xml:space="preserve">s speakers. She </w:t>
      </w:r>
      <w:r w:rsidRPr="00F118C7">
        <w:rPr>
          <w:rFonts w:cs="Arial"/>
        </w:rPr>
        <w:t xml:space="preserve">shared results of the Trial Gardens’ All American Selections for vegetables as the garden is one of the few places testing various vegetables as part of a national vegetable trial. These vegetables that has been trialed are </w:t>
      </w:r>
      <w:r w:rsidR="00F118C7" w:rsidRPr="00F118C7">
        <w:rPr>
          <w:rFonts w:cs="Arial"/>
        </w:rPr>
        <w:t xml:space="preserve">then </w:t>
      </w:r>
      <w:r w:rsidRPr="00F118C7">
        <w:rPr>
          <w:rFonts w:cs="Arial"/>
        </w:rPr>
        <w:t xml:space="preserve">transplanted and used in </w:t>
      </w:r>
      <w:r w:rsidR="00206B9A" w:rsidRPr="00F118C7">
        <w:rPr>
          <w:rFonts w:cs="Arial"/>
        </w:rPr>
        <w:t>A Tasteful Place</w:t>
      </w:r>
      <w:r w:rsidR="00641F7E">
        <w:rPr>
          <w:rFonts w:cs="Arial"/>
        </w:rPr>
        <w:t xml:space="preserve"> (ATP)</w:t>
      </w:r>
      <w:r w:rsidR="00206B9A" w:rsidRPr="00F118C7">
        <w:rPr>
          <w:rFonts w:cs="Arial"/>
        </w:rPr>
        <w:t>,</w:t>
      </w:r>
      <w:r w:rsidRPr="00F118C7">
        <w:rPr>
          <w:rFonts w:cs="Arial"/>
        </w:rPr>
        <w:t xml:space="preserve"> a 3.5-acre </w:t>
      </w:r>
      <w:r w:rsidR="00F118C7" w:rsidRPr="00F118C7">
        <w:rPr>
          <w:rFonts w:cs="Arial"/>
        </w:rPr>
        <w:t>garden</w:t>
      </w:r>
      <w:r w:rsidRPr="00F118C7">
        <w:rPr>
          <w:rFonts w:cs="Arial"/>
        </w:rPr>
        <w:t xml:space="preserve"> dedicated to growing, harvesting and preparing fresh vegetables, herbs and fruits in a healthful manner. </w:t>
      </w:r>
      <w:r w:rsidR="00F118C7" w:rsidRPr="00F118C7">
        <w:rPr>
          <w:rFonts w:cs="Arial"/>
        </w:rPr>
        <w:t xml:space="preserve">ATP opened in October 2017 and has been well received in the community as a resource for the new and seasoned gardener. </w:t>
      </w:r>
    </w:p>
    <w:p w14:paraId="4A227B87" w14:textId="77777777" w:rsidR="0092007B" w:rsidRDefault="0092007B" w:rsidP="00206B9A">
      <w:pPr>
        <w:ind w:right="-360"/>
        <w:rPr>
          <w:rFonts w:ascii="Arial" w:hAnsi="Arial" w:cs="Arial"/>
        </w:rPr>
      </w:pPr>
    </w:p>
    <w:p w14:paraId="720A0092" w14:textId="19BE74E6" w:rsidR="0092007B" w:rsidRDefault="00F118C7" w:rsidP="0092007B">
      <w:pPr>
        <w:ind w:right="-360"/>
        <w:rPr>
          <w:rFonts w:cs="Arial"/>
        </w:rPr>
      </w:pPr>
      <w:r>
        <w:rPr>
          <w:rFonts w:cs="Arial"/>
        </w:rPr>
        <w:t>Wegley</w:t>
      </w:r>
      <w:r w:rsidR="0092007B">
        <w:rPr>
          <w:rFonts w:cs="Arial"/>
        </w:rPr>
        <w:t xml:space="preserve"> also shared unique landscaping plants, showed how they used plants throughout the seasons in creative displays, and announced the annual and perennial winners that received FlameProof® or Arboretum Approved awards– for plants that have thrived and outperformed others. FlameProof is awarded only to plants that survived extreme conditions in the Texas summer. Arboretum Approved is awarded to plants that scored the highest in its class and are the best of its kind during that season. (For a complete list, see attachment). </w:t>
      </w:r>
    </w:p>
    <w:p w14:paraId="0C3FF05A" w14:textId="77777777" w:rsidR="00206B9A" w:rsidRDefault="00206B9A" w:rsidP="002C382E">
      <w:pPr>
        <w:ind w:right="-360"/>
        <w:rPr>
          <w:rFonts w:cs="Arial"/>
        </w:rPr>
      </w:pPr>
    </w:p>
    <w:p w14:paraId="4DA842B2" w14:textId="3A76C195" w:rsidR="002C4B95" w:rsidRDefault="00E32B24" w:rsidP="00E32B24">
      <w:pPr>
        <w:ind w:right="-360"/>
        <w:rPr>
          <w:rFonts w:cs="Arial"/>
        </w:rPr>
      </w:pPr>
      <w:r>
        <w:rPr>
          <w:rFonts w:cs="Arial"/>
        </w:rPr>
        <w:t>For more information on</w:t>
      </w:r>
      <w:r w:rsidR="00E72D83">
        <w:rPr>
          <w:rFonts w:cs="Arial"/>
        </w:rPr>
        <w:t xml:space="preserve"> Dallas Arboretum’s Trial Program by visiting the plant trials website: </w:t>
      </w:r>
      <w:hyperlink r:id="rId10" w:history="1">
        <w:r w:rsidR="00E72D83" w:rsidRPr="00E352CE">
          <w:rPr>
            <w:rStyle w:val="Hyperlink"/>
            <w:rFonts w:cs="Arial"/>
          </w:rPr>
          <w:t>www.dallasplanttrials.org</w:t>
        </w:r>
      </w:hyperlink>
      <w:r w:rsidR="00E72D83">
        <w:rPr>
          <w:rFonts w:cs="Arial"/>
        </w:rPr>
        <w:t>.</w:t>
      </w:r>
      <w:r>
        <w:rPr>
          <w:rFonts w:cs="Arial"/>
        </w:rPr>
        <w:t xml:space="preserve"> </w:t>
      </w:r>
    </w:p>
    <w:p w14:paraId="78ED4352" w14:textId="77777777" w:rsidR="0092007B" w:rsidRDefault="0092007B" w:rsidP="00E32B24">
      <w:pPr>
        <w:ind w:right="-360"/>
        <w:rPr>
          <w:rFonts w:cs="Arial"/>
        </w:rPr>
      </w:pPr>
    </w:p>
    <w:p w14:paraId="44E83589" w14:textId="7109A434" w:rsidR="002C4B95" w:rsidRDefault="002C4B95" w:rsidP="00E32B24">
      <w:pPr>
        <w:ind w:right="-360"/>
        <w:rPr>
          <w:rFonts w:cs="Arial"/>
        </w:rPr>
      </w:pPr>
      <w:r>
        <w:rPr>
          <w:rFonts w:cs="Arial"/>
        </w:rPr>
        <w:t xml:space="preserve">A special thanks to the following sponsors: </w:t>
      </w:r>
    </w:p>
    <w:p w14:paraId="6E492040" w14:textId="06E0C2C3" w:rsidR="002C4B95" w:rsidRDefault="002C4B95" w:rsidP="00E32B24">
      <w:pPr>
        <w:ind w:right="-360"/>
        <w:rPr>
          <w:rFonts w:cs="Arial"/>
        </w:rPr>
      </w:pPr>
      <w:r>
        <w:rPr>
          <w:rFonts w:cs="Arial"/>
        </w:rPr>
        <w:t>Gold: ABI, Ball, Calloway’s Nursery, Green Lake Nursery, J Berry Nursery, Pla</w:t>
      </w:r>
      <w:r w:rsidR="00055D8A">
        <w:rPr>
          <w:rFonts w:cs="Arial"/>
        </w:rPr>
        <w:t>nt Development, Proven Winners</w:t>
      </w:r>
    </w:p>
    <w:p w14:paraId="371C6AC4" w14:textId="242B79F8" w:rsidR="002C4B95" w:rsidRDefault="002C4B95" w:rsidP="00E32B24">
      <w:pPr>
        <w:ind w:right="-360"/>
        <w:rPr>
          <w:rFonts w:cs="Arial"/>
        </w:rPr>
      </w:pPr>
      <w:r>
        <w:rPr>
          <w:rFonts w:cs="Arial"/>
        </w:rPr>
        <w:t>Silver: Dummen Orange, Living Earth, Southwest Landscape Wholesale</w:t>
      </w:r>
      <w:r w:rsidR="00055D8A">
        <w:rPr>
          <w:rFonts w:cs="Arial"/>
        </w:rPr>
        <w:t xml:space="preserve">, Sygenta Flowers </w:t>
      </w:r>
    </w:p>
    <w:p w14:paraId="2DDC7F25" w14:textId="37624FB8" w:rsidR="002C4B95" w:rsidRDefault="002C4B95" w:rsidP="00E32B24">
      <w:pPr>
        <w:ind w:right="-360"/>
        <w:rPr>
          <w:rFonts w:cs="Arial"/>
        </w:rPr>
      </w:pPr>
      <w:r>
        <w:rPr>
          <w:rFonts w:cs="Arial"/>
        </w:rPr>
        <w:t xml:space="preserve">Bronze: </w:t>
      </w:r>
      <w:r w:rsidR="00055D8A">
        <w:rPr>
          <w:rFonts w:cs="Arial"/>
        </w:rPr>
        <w:t xml:space="preserve">Express Seed Company, </w:t>
      </w:r>
      <w:r>
        <w:rPr>
          <w:rFonts w:cs="Arial"/>
        </w:rPr>
        <w:t>Greenleaf Nursery, Magnolia Gardens Nursery</w:t>
      </w:r>
      <w:r w:rsidR="00055D8A">
        <w:rPr>
          <w:rFonts w:cs="Arial"/>
        </w:rPr>
        <w:t>, Suntory Flowers</w:t>
      </w:r>
      <w:r>
        <w:rPr>
          <w:rFonts w:cs="Arial"/>
        </w:rPr>
        <w:t xml:space="preserve"> </w:t>
      </w:r>
    </w:p>
    <w:p w14:paraId="1127C0CC" w14:textId="779C78AC" w:rsidR="002C4B95" w:rsidRDefault="002C4B95" w:rsidP="00E32B24">
      <w:pPr>
        <w:ind w:right="-360"/>
        <w:rPr>
          <w:rFonts w:cs="Arial"/>
        </w:rPr>
      </w:pPr>
      <w:r>
        <w:rPr>
          <w:rFonts w:cs="Arial"/>
        </w:rPr>
        <w:t xml:space="preserve">Copper: Benary, Berger Peat Moss, Eason Horticulture, Griffin, KBW, </w:t>
      </w:r>
      <w:r w:rsidR="00055D8A">
        <w:rPr>
          <w:rFonts w:cs="Arial"/>
        </w:rPr>
        <w:t xml:space="preserve">Steve Leaves, </w:t>
      </w:r>
      <w:r>
        <w:rPr>
          <w:rFonts w:cs="Arial"/>
        </w:rPr>
        <w:t>Texa</w:t>
      </w:r>
      <w:r w:rsidR="00055D8A">
        <w:rPr>
          <w:rFonts w:cs="Arial"/>
        </w:rPr>
        <w:t>s Nursery Landscape Association, The Garden Shop.</w:t>
      </w:r>
    </w:p>
    <w:p w14:paraId="33B07CFE" w14:textId="77777777" w:rsidR="002C4B95" w:rsidRDefault="002C4B95" w:rsidP="00E32B24">
      <w:pPr>
        <w:ind w:right="-360"/>
        <w:rPr>
          <w:rFonts w:cs="Arial"/>
        </w:rPr>
      </w:pPr>
    </w:p>
    <w:p w14:paraId="31C280EE" w14:textId="77777777" w:rsidR="000C26E4" w:rsidRPr="000C26E4" w:rsidRDefault="000C26E4" w:rsidP="00E32B24">
      <w:pPr>
        <w:ind w:right="-360"/>
        <w:rPr>
          <w:rFonts w:cs="Arial"/>
          <w:b/>
        </w:rPr>
      </w:pPr>
      <w:r w:rsidRPr="000C26E4">
        <w:rPr>
          <w:rFonts w:cs="Arial"/>
          <w:b/>
        </w:rPr>
        <w:t xml:space="preserve">About the Dallas Arboretum and Botanical Garden: </w:t>
      </w:r>
    </w:p>
    <w:p w14:paraId="0DD907D3" w14:textId="61E6EA19" w:rsidR="000C26E4" w:rsidRPr="000C26E4" w:rsidRDefault="000C26E4" w:rsidP="00E32B24">
      <w:pPr>
        <w:ind w:right="-360"/>
        <w:rPr>
          <w:rFonts w:cs="Arial"/>
          <w:u w:val="single"/>
        </w:rPr>
      </w:pPr>
      <w:r w:rsidRPr="000C26E4">
        <w:rPr>
          <w:rFonts w:cs="Arial"/>
          <w:iCs/>
        </w:rPr>
        <w:t xml:space="preserve">The Dallas Arboretum and Botanical Garden is located on the southeastern shore of White Rock Lake at 8525 Garland Road, Dallas, Texas 75218.  The Dallas Arboretum is also the home of the internationally acclaimed Rory Meyers Children’s Adventure Garden. It is open daily from 9 a.m.-5 p.m. Regular general admission is $15 for adults, $12 for seniors 65 and older, $10 for children </w:t>
      </w:r>
      <w:r w:rsidR="00E32B24">
        <w:rPr>
          <w:rFonts w:cs="Arial"/>
          <w:iCs/>
        </w:rPr>
        <w:t>2</w:t>
      </w:r>
      <w:r w:rsidRPr="000C26E4">
        <w:rPr>
          <w:rFonts w:cs="Arial"/>
          <w:iCs/>
        </w:rPr>
        <w:t xml:space="preserve">-12 and free for Arboretum members and children two and under.  See website for special discounts. There is an additional cost of $3 per person for entrance into </w:t>
      </w:r>
      <w:r w:rsidRPr="000C26E4">
        <w:rPr>
          <w:rFonts w:cs="Arial"/>
          <w:iCs/>
        </w:rPr>
        <w:lastRenderedPageBreak/>
        <w:t>the Rory Meyers Children’s Adventure Garden. On-site parking is $15; pre-purchased online parking is $</w:t>
      </w:r>
      <w:r w:rsidR="00E32B24">
        <w:rPr>
          <w:rFonts w:cs="Arial"/>
          <w:iCs/>
        </w:rPr>
        <w:t>9</w:t>
      </w:r>
      <w:r w:rsidRPr="000C26E4">
        <w:rPr>
          <w:rFonts w:cs="Arial"/>
          <w:iCs/>
        </w:rPr>
        <w:t>. </w:t>
      </w:r>
      <w:r w:rsidRPr="000C26E4">
        <w:rPr>
          <w:rFonts w:cs="Arial"/>
          <w:i/>
          <w:iCs/>
        </w:rPr>
        <w:t>The Dallas Morning News</w:t>
      </w:r>
      <w:r w:rsidRPr="000C26E4">
        <w:rPr>
          <w:rFonts w:cs="Arial"/>
          <w:iCs/>
        </w:rPr>
        <w:t xml:space="preserve"> is the principal partner of the Dallas Arboretum.  The Arboretum is supported, in part, by funds from the Dallas Park and Recreation Department.  WFAA is an official media sponsor for the Dallas Arboretum. </w:t>
      </w:r>
      <w:r w:rsidRPr="000C26E4">
        <w:rPr>
          <w:rFonts w:cs="Arial"/>
        </w:rPr>
        <w:t xml:space="preserve">For more information, call 214.515.6500 or visit </w:t>
      </w:r>
      <w:hyperlink r:id="rId11" w:history="1">
        <w:r w:rsidRPr="000C26E4">
          <w:rPr>
            <w:rStyle w:val="Hyperlink"/>
            <w:rFonts w:cs="Arial"/>
          </w:rPr>
          <w:t>www.dallasarboretum.org</w:t>
        </w:r>
      </w:hyperlink>
      <w:r w:rsidRPr="000C26E4">
        <w:rPr>
          <w:rFonts w:cs="Arial"/>
          <w:u w:val="single"/>
        </w:rPr>
        <w:t xml:space="preserve">. </w:t>
      </w:r>
    </w:p>
    <w:p w14:paraId="5A0DE991" w14:textId="77777777" w:rsidR="000C26E4" w:rsidRDefault="000C26E4" w:rsidP="000C26E4">
      <w:pPr>
        <w:ind w:left="-270" w:right="-360"/>
        <w:rPr>
          <w:rFonts w:cs="Arial"/>
        </w:rPr>
      </w:pPr>
    </w:p>
    <w:p w14:paraId="62C63731" w14:textId="77777777" w:rsidR="000C26E4" w:rsidRDefault="000C26E4" w:rsidP="000C26E4">
      <w:pPr>
        <w:ind w:left="-270" w:right="-360"/>
        <w:jc w:val="center"/>
        <w:rPr>
          <w:rFonts w:cs="Arial"/>
        </w:rPr>
      </w:pPr>
      <w:r>
        <w:rPr>
          <w:rFonts w:cs="Arial"/>
        </w:rPr>
        <w:t>###</w:t>
      </w:r>
    </w:p>
    <w:p w14:paraId="694032A2" w14:textId="77777777" w:rsidR="000C26E4" w:rsidRPr="000C26E4" w:rsidRDefault="000C26E4" w:rsidP="000C26E4">
      <w:pPr>
        <w:ind w:left="-270" w:right="-360"/>
        <w:rPr>
          <w:rFonts w:cs="Arial"/>
        </w:rPr>
      </w:pPr>
    </w:p>
    <w:sectPr w:rsidR="000C26E4" w:rsidRPr="000C26E4" w:rsidSect="00AE10C7">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MS ??">
    <w:altName w:val="MS Mincho"/>
    <w:panose1 w:val="00000000000000000000"/>
    <w:charset w:val="80"/>
    <w:family w:val="auto"/>
    <w:notTrueType/>
    <w:pitch w:val="variable"/>
    <w:sig w:usb0="00000001" w:usb1="08070000" w:usb2="00000010" w:usb3="00000000" w:csb0="00020000" w:csb1="00000000"/>
  </w:font>
  <w:font w:name="MillerText-Roman">
    <w:panose1 w:val="02000603080000020004"/>
    <w:charset w:val="00"/>
    <w:family w:val="auto"/>
    <w:pitch w:val="variable"/>
    <w:sig w:usb0="80000027" w:usb1="00000040" w:usb2="00000000" w:usb3="00000000" w:csb0="00000001" w:csb1="00000000"/>
  </w:font>
  <w:font w:name="AkkuratStd Light">
    <w:panose1 w:val="00000000000000000000"/>
    <w:charset w:val="00"/>
    <w:family w:val="swiss"/>
    <w:notTrueType/>
    <w:pitch w:val="variable"/>
    <w:sig w:usb0="800000AF" w:usb1="4000216A" w:usb2="00000000" w:usb3="00000000" w:csb0="00000001" w:csb1="00000000"/>
  </w:font>
  <w:font w:name="AkkuratStd">
    <w:panose1 w:val="020B0504020101020102"/>
    <w:charset w:val="00"/>
    <w:family w:val="swiss"/>
    <w:notTrueType/>
    <w:pitch w:val="variable"/>
    <w:sig w:usb0="800000AF" w:usb1="4000216A"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097C"/>
    <w:multiLevelType w:val="hybridMultilevel"/>
    <w:tmpl w:val="1FE4D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F1F3B"/>
    <w:multiLevelType w:val="hybridMultilevel"/>
    <w:tmpl w:val="70BC3E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457561"/>
    <w:multiLevelType w:val="hybridMultilevel"/>
    <w:tmpl w:val="B6C670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61367EC"/>
    <w:multiLevelType w:val="hybridMultilevel"/>
    <w:tmpl w:val="CD7CB3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8450A"/>
    <w:multiLevelType w:val="hybridMultilevel"/>
    <w:tmpl w:val="A9603D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C076007"/>
    <w:multiLevelType w:val="hybridMultilevel"/>
    <w:tmpl w:val="5F32797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3"/>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545"/>
    <w:rsid w:val="000315E2"/>
    <w:rsid w:val="0004161D"/>
    <w:rsid w:val="000535AB"/>
    <w:rsid w:val="00055D8A"/>
    <w:rsid w:val="000868F0"/>
    <w:rsid w:val="0008727D"/>
    <w:rsid w:val="00096996"/>
    <w:rsid w:val="000A7AFF"/>
    <w:rsid w:val="000B0A0A"/>
    <w:rsid w:val="000B5791"/>
    <w:rsid w:val="000B7B61"/>
    <w:rsid w:val="000C26E4"/>
    <w:rsid w:val="000E1870"/>
    <w:rsid w:val="000E3ED6"/>
    <w:rsid w:val="000E44C3"/>
    <w:rsid w:val="000E6581"/>
    <w:rsid w:val="00136143"/>
    <w:rsid w:val="00153E06"/>
    <w:rsid w:val="00161359"/>
    <w:rsid w:val="00176C02"/>
    <w:rsid w:val="001922DA"/>
    <w:rsid w:val="001A4BC8"/>
    <w:rsid w:val="001A7D09"/>
    <w:rsid w:val="001B7FE2"/>
    <w:rsid w:val="001C5091"/>
    <w:rsid w:val="001D7C1E"/>
    <w:rsid w:val="001E3781"/>
    <w:rsid w:val="001F2A38"/>
    <w:rsid w:val="0020024C"/>
    <w:rsid w:val="002010D0"/>
    <w:rsid w:val="00204561"/>
    <w:rsid w:val="00206B9A"/>
    <w:rsid w:val="002076ED"/>
    <w:rsid w:val="0021301A"/>
    <w:rsid w:val="00220639"/>
    <w:rsid w:val="00225743"/>
    <w:rsid w:val="00240F0C"/>
    <w:rsid w:val="00245F16"/>
    <w:rsid w:val="00251546"/>
    <w:rsid w:val="00253EBA"/>
    <w:rsid w:val="002555AD"/>
    <w:rsid w:val="002670E9"/>
    <w:rsid w:val="002A482D"/>
    <w:rsid w:val="002C382E"/>
    <w:rsid w:val="002C4B95"/>
    <w:rsid w:val="002C747C"/>
    <w:rsid w:val="002E1037"/>
    <w:rsid w:val="002E2249"/>
    <w:rsid w:val="002E64DB"/>
    <w:rsid w:val="00315C03"/>
    <w:rsid w:val="003221AD"/>
    <w:rsid w:val="00330C4B"/>
    <w:rsid w:val="0033491A"/>
    <w:rsid w:val="0036024B"/>
    <w:rsid w:val="00364CDC"/>
    <w:rsid w:val="003721FD"/>
    <w:rsid w:val="003978DA"/>
    <w:rsid w:val="003A689B"/>
    <w:rsid w:val="003D1C51"/>
    <w:rsid w:val="003D754E"/>
    <w:rsid w:val="003F3A42"/>
    <w:rsid w:val="003F564F"/>
    <w:rsid w:val="00401499"/>
    <w:rsid w:val="0040786D"/>
    <w:rsid w:val="004106F2"/>
    <w:rsid w:val="00421FFB"/>
    <w:rsid w:val="00422710"/>
    <w:rsid w:val="00444804"/>
    <w:rsid w:val="004469F7"/>
    <w:rsid w:val="00451A69"/>
    <w:rsid w:val="00462421"/>
    <w:rsid w:val="00473641"/>
    <w:rsid w:val="00475FF8"/>
    <w:rsid w:val="004C3244"/>
    <w:rsid w:val="004C626E"/>
    <w:rsid w:val="004C73FA"/>
    <w:rsid w:val="004D005E"/>
    <w:rsid w:val="004D7B77"/>
    <w:rsid w:val="004D7C0E"/>
    <w:rsid w:val="004E005D"/>
    <w:rsid w:val="004E4229"/>
    <w:rsid w:val="004F6D1A"/>
    <w:rsid w:val="00533B68"/>
    <w:rsid w:val="005A6831"/>
    <w:rsid w:val="005B4CD7"/>
    <w:rsid w:val="005D1BDA"/>
    <w:rsid w:val="005E5586"/>
    <w:rsid w:val="005E5DBA"/>
    <w:rsid w:val="0060643C"/>
    <w:rsid w:val="00607BA5"/>
    <w:rsid w:val="0061161A"/>
    <w:rsid w:val="00625C01"/>
    <w:rsid w:val="006308BB"/>
    <w:rsid w:val="00631CE4"/>
    <w:rsid w:val="00641F7E"/>
    <w:rsid w:val="006473D1"/>
    <w:rsid w:val="0066720F"/>
    <w:rsid w:val="0067289B"/>
    <w:rsid w:val="00672B94"/>
    <w:rsid w:val="006A4B6D"/>
    <w:rsid w:val="006A6E52"/>
    <w:rsid w:val="006B583B"/>
    <w:rsid w:val="006C51A9"/>
    <w:rsid w:val="006C51AB"/>
    <w:rsid w:val="006D1024"/>
    <w:rsid w:val="007127BA"/>
    <w:rsid w:val="00716B46"/>
    <w:rsid w:val="007301BC"/>
    <w:rsid w:val="007461B9"/>
    <w:rsid w:val="007538B2"/>
    <w:rsid w:val="007657FE"/>
    <w:rsid w:val="00772A5C"/>
    <w:rsid w:val="0078238B"/>
    <w:rsid w:val="00796C63"/>
    <w:rsid w:val="007D186C"/>
    <w:rsid w:val="007E3723"/>
    <w:rsid w:val="007F49B6"/>
    <w:rsid w:val="00801F6C"/>
    <w:rsid w:val="00813FF9"/>
    <w:rsid w:val="00820DFD"/>
    <w:rsid w:val="00825B3F"/>
    <w:rsid w:val="008641E2"/>
    <w:rsid w:val="0086731F"/>
    <w:rsid w:val="00867E18"/>
    <w:rsid w:val="00870783"/>
    <w:rsid w:val="00873F2D"/>
    <w:rsid w:val="00892F89"/>
    <w:rsid w:val="008A2E74"/>
    <w:rsid w:val="008B30D0"/>
    <w:rsid w:val="008C3C5C"/>
    <w:rsid w:val="008D28D9"/>
    <w:rsid w:val="008D5F8D"/>
    <w:rsid w:val="008D6469"/>
    <w:rsid w:val="00905DEB"/>
    <w:rsid w:val="00906BFE"/>
    <w:rsid w:val="0092007B"/>
    <w:rsid w:val="00923E16"/>
    <w:rsid w:val="009267EA"/>
    <w:rsid w:val="00955D16"/>
    <w:rsid w:val="00970D2F"/>
    <w:rsid w:val="009A3981"/>
    <w:rsid w:val="009B3CAA"/>
    <w:rsid w:val="009B78D6"/>
    <w:rsid w:val="009C5D2B"/>
    <w:rsid w:val="009E21A0"/>
    <w:rsid w:val="009F0C9D"/>
    <w:rsid w:val="00A02B3E"/>
    <w:rsid w:val="00A2502C"/>
    <w:rsid w:val="00A31BBB"/>
    <w:rsid w:val="00A53CFC"/>
    <w:rsid w:val="00A57D82"/>
    <w:rsid w:val="00A856C1"/>
    <w:rsid w:val="00A94F9F"/>
    <w:rsid w:val="00A96A6D"/>
    <w:rsid w:val="00AA4F73"/>
    <w:rsid w:val="00AA6606"/>
    <w:rsid w:val="00AD6AD2"/>
    <w:rsid w:val="00AE10C7"/>
    <w:rsid w:val="00AE2F9C"/>
    <w:rsid w:val="00AE77DC"/>
    <w:rsid w:val="00AF7F8D"/>
    <w:rsid w:val="00B06FC0"/>
    <w:rsid w:val="00B241F3"/>
    <w:rsid w:val="00B25EDB"/>
    <w:rsid w:val="00B354D9"/>
    <w:rsid w:val="00B5404F"/>
    <w:rsid w:val="00B6217E"/>
    <w:rsid w:val="00B63842"/>
    <w:rsid w:val="00B67970"/>
    <w:rsid w:val="00B80B88"/>
    <w:rsid w:val="00BB2675"/>
    <w:rsid w:val="00BB458C"/>
    <w:rsid w:val="00BD72CA"/>
    <w:rsid w:val="00BF61B6"/>
    <w:rsid w:val="00C056EA"/>
    <w:rsid w:val="00C05A38"/>
    <w:rsid w:val="00C13B06"/>
    <w:rsid w:val="00C21F68"/>
    <w:rsid w:val="00C37B0A"/>
    <w:rsid w:val="00C41FE1"/>
    <w:rsid w:val="00C52A40"/>
    <w:rsid w:val="00C533E7"/>
    <w:rsid w:val="00C6500D"/>
    <w:rsid w:val="00C72C33"/>
    <w:rsid w:val="00C739BB"/>
    <w:rsid w:val="00C73A21"/>
    <w:rsid w:val="00C81862"/>
    <w:rsid w:val="00CA4F89"/>
    <w:rsid w:val="00CA64C7"/>
    <w:rsid w:val="00CA6D25"/>
    <w:rsid w:val="00CC379F"/>
    <w:rsid w:val="00D0026D"/>
    <w:rsid w:val="00D02EE4"/>
    <w:rsid w:val="00D3236E"/>
    <w:rsid w:val="00D335D3"/>
    <w:rsid w:val="00D661B4"/>
    <w:rsid w:val="00D9550D"/>
    <w:rsid w:val="00DC4789"/>
    <w:rsid w:val="00DD0947"/>
    <w:rsid w:val="00DD0DC7"/>
    <w:rsid w:val="00DE59BC"/>
    <w:rsid w:val="00DE7098"/>
    <w:rsid w:val="00E07CE5"/>
    <w:rsid w:val="00E15847"/>
    <w:rsid w:val="00E32B24"/>
    <w:rsid w:val="00E43A5B"/>
    <w:rsid w:val="00E60828"/>
    <w:rsid w:val="00E63DD7"/>
    <w:rsid w:val="00E65F48"/>
    <w:rsid w:val="00E72B10"/>
    <w:rsid w:val="00E72D83"/>
    <w:rsid w:val="00E9057E"/>
    <w:rsid w:val="00E90CD5"/>
    <w:rsid w:val="00EB2545"/>
    <w:rsid w:val="00EE7522"/>
    <w:rsid w:val="00EF0077"/>
    <w:rsid w:val="00F118C7"/>
    <w:rsid w:val="00F373AE"/>
    <w:rsid w:val="00F43B7A"/>
    <w:rsid w:val="00F50150"/>
    <w:rsid w:val="00F56D9C"/>
    <w:rsid w:val="00F63826"/>
    <w:rsid w:val="00F80502"/>
    <w:rsid w:val="00F86DE2"/>
    <w:rsid w:val="00FA423C"/>
    <w:rsid w:val="00FA6F0B"/>
    <w:rsid w:val="00FC03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20A1C"/>
  <w15:docId w15:val="{A40145CF-5805-4265-B92F-0D392E36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5D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link w:val="Heading4Char"/>
    <w:uiPriority w:val="9"/>
    <w:qFormat/>
    <w:rsid w:val="00905DE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25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545"/>
    <w:rPr>
      <w:rFonts w:ascii="Lucida Grande" w:hAnsi="Lucida Grande" w:cs="Lucida Grande"/>
      <w:sz w:val="18"/>
      <w:szCs w:val="18"/>
    </w:rPr>
  </w:style>
  <w:style w:type="character" w:styleId="Hyperlink">
    <w:name w:val="Hyperlink"/>
    <w:rsid w:val="00EB2545"/>
    <w:rPr>
      <w:color w:val="0000FF"/>
      <w:u w:val="single"/>
    </w:rPr>
  </w:style>
  <w:style w:type="paragraph" w:styleId="ListParagraph">
    <w:name w:val="List Paragraph"/>
    <w:basedOn w:val="Normal"/>
    <w:uiPriority w:val="34"/>
    <w:qFormat/>
    <w:rsid w:val="00E60828"/>
    <w:pPr>
      <w:ind w:left="720"/>
      <w:contextualSpacing/>
    </w:pPr>
  </w:style>
  <w:style w:type="character" w:styleId="Strong">
    <w:name w:val="Strong"/>
    <w:uiPriority w:val="22"/>
    <w:qFormat/>
    <w:rsid w:val="004C626E"/>
    <w:rPr>
      <w:b/>
      <w:bCs/>
    </w:rPr>
  </w:style>
  <w:style w:type="paragraph" w:styleId="BodyTextIndent">
    <w:name w:val="Body Text Indent"/>
    <w:basedOn w:val="Normal"/>
    <w:link w:val="BodyTextIndentChar"/>
    <w:uiPriority w:val="99"/>
    <w:semiHidden/>
    <w:rsid w:val="00096996"/>
    <w:pPr>
      <w:spacing w:line="480" w:lineRule="auto"/>
      <w:ind w:firstLine="720"/>
    </w:pPr>
    <w:rPr>
      <w:rFonts w:ascii="Times New Roman" w:eastAsia="MS ??" w:hAnsi="Times New Roman" w:cs="Times New Roman"/>
      <w:szCs w:val="20"/>
    </w:rPr>
  </w:style>
  <w:style w:type="character" w:customStyle="1" w:styleId="BodyTextIndentChar">
    <w:name w:val="Body Text Indent Char"/>
    <w:basedOn w:val="DefaultParagraphFont"/>
    <w:link w:val="BodyTextIndent"/>
    <w:uiPriority w:val="99"/>
    <w:semiHidden/>
    <w:rsid w:val="00096996"/>
    <w:rPr>
      <w:rFonts w:ascii="Times New Roman" w:eastAsia="MS ??" w:hAnsi="Times New Roman" w:cs="Times New Roman"/>
      <w:szCs w:val="20"/>
    </w:rPr>
  </w:style>
  <w:style w:type="paragraph" w:customStyle="1" w:styleId="body">
    <w:name w:val="body"/>
    <w:basedOn w:val="Normal"/>
    <w:uiPriority w:val="99"/>
    <w:rsid w:val="004C73FA"/>
    <w:pPr>
      <w:tabs>
        <w:tab w:val="left" w:pos="180"/>
        <w:tab w:val="left" w:pos="320"/>
      </w:tabs>
      <w:suppressAutoHyphens/>
      <w:autoSpaceDE w:val="0"/>
      <w:autoSpaceDN w:val="0"/>
      <w:adjustRightInd w:val="0"/>
      <w:spacing w:line="220" w:lineRule="atLeast"/>
      <w:jc w:val="both"/>
      <w:textAlignment w:val="center"/>
    </w:pPr>
    <w:rPr>
      <w:rFonts w:ascii="MillerText-Roman" w:eastAsiaTheme="minorHAnsi" w:hAnsi="MillerText-Roman" w:cs="MillerText-Roman"/>
      <w:color w:val="000000"/>
      <w:spacing w:val="-2"/>
      <w:w w:val="97"/>
      <w:sz w:val="19"/>
      <w:szCs w:val="19"/>
    </w:rPr>
  </w:style>
  <w:style w:type="character" w:styleId="Emphasis">
    <w:name w:val="Emphasis"/>
    <w:basedOn w:val="DefaultParagraphFont"/>
    <w:uiPriority w:val="20"/>
    <w:qFormat/>
    <w:rsid w:val="001A4BC8"/>
    <w:rPr>
      <w:rFonts w:cs="Times New Roman"/>
      <w:i/>
    </w:rPr>
  </w:style>
  <w:style w:type="character" w:customStyle="1" w:styleId="apple-converted-space">
    <w:name w:val="apple-converted-space"/>
    <w:basedOn w:val="DefaultParagraphFont"/>
    <w:rsid w:val="001A4BC8"/>
    <w:rPr>
      <w:rFonts w:cs="Times New Roman"/>
    </w:rPr>
  </w:style>
  <w:style w:type="character" w:styleId="FollowedHyperlink">
    <w:name w:val="FollowedHyperlink"/>
    <w:basedOn w:val="DefaultParagraphFont"/>
    <w:uiPriority w:val="99"/>
    <w:semiHidden/>
    <w:unhideWhenUsed/>
    <w:rsid w:val="00B354D9"/>
    <w:rPr>
      <w:color w:val="800080" w:themeColor="followedHyperlink"/>
      <w:u w:val="single"/>
    </w:rPr>
  </w:style>
  <w:style w:type="paragraph" w:customStyle="1" w:styleId="Akkuratsidebar">
    <w:name w:val="Akkurat sidebar"/>
    <w:basedOn w:val="Normal"/>
    <w:uiPriority w:val="99"/>
    <w:rsid w:val="003D1C51"/>
    <w:pPr>
      <w:tabs>
        <w:tab w:val="left" w:pos="240"/>
      </w:tabs>
      <w:suppressAutoHyphens/>
      <w:autoSpaceDE w:val="0"/>
      <w:autoSpaceDN w:val="0"/>
      <w:adjustRightInd w:val="0"/>
      <w:spacing w:line="220" w:lineRule="atLeast"/>
      <w:textAlignment w:val="center"/>
    </w:pPr>
    <w:rPr>
      <w:rFonts w:ascii="AkkuratStd Light" w:eastAsiaTheme="minorHAnsi" w:hAnsi="AkkuratStd Light" w:cs="AkkuratStd Light"/>
      <w:color w:val="000000"/>
      <w:sz w:val="18"/>
      <w:szCs w:val="18"/>
    </w:rPr>
  </w:style>
  <w:style w:type="paragraph" w:styleId="NormalWeb">
    <w:name w:val="Normal (Web)"/>
    <w:basedOn w:val="Normal"/>
    <w:uiPriority w:val="99"/>
    <w:rsid w:val="00B6384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905DEB"/>
    <w:rPr>
      <w:rFonts w:ascii="Times New Roman" w:eastAsia="Times New Roman" w:hAnsi="Times New Roman" w:cs="Times New Roman"/>
      <w:b/>
      <w:bCs/>
    </w:rPr>
  </w:style>
  <w:style w:type="character" w:customStyle="1" w:styleId="Heading1Char">
    <w:name w:val="Heading 1 Char"/>
    <w:basedOn w:val="DefaultParagraphFont"/>
    <w:link w:val="Heading1"/>
    <w:uiPriority w:val="9"/>
    <w:rsid w:val="00905DEB"/>
    <w:rPr>
      <w:rFonts w:asciiTheme="majorHAnsi" w:eastAsiaTheme="majorEastAsia" w:hAnsiTheme="majorHAnsi" w:cstheme="majorBidi"/>
      <w:b/>
      <w:bCs/>
      <w:color w:val="365F91" w:themeColor="accent1" w:themeShade="BF"/>
      <w:sz w:val="28"/>
      <w:szCs w:val="28"/>
    </w:rPr>
  </w:style>
  <w:style w:type="paragraph" w:customStyle="1" w:styleId="Pa2">
    <w:name w:val="Pa2"/>
    <w:basedOn w:val="Normal"/>
    <w:next w:val="Normal"/>
    <w:uiPriority w:val="99"/>
    <w:rsid w:val="00B25EDB"/>
    <w:pPr>
      <w:widowControl w:val="0"/>
      <w:autoSpaceDE w:val="0"/>
      <w:autoSpaceDN w:val="0"/>
      <w:adjustRightInd w:val="0"/>
      <w:spacing w:line="241" w:lineRule="atLeast"/>
    </w:pPr>
    <w:rPr>
      <w:rFonts w:ascii="AkkuratStd" w:hAnsi="AkkuratStd" w:cs="Times New Roman"/>
    </w:rPr>
  </w:style>
  <w:style w:type="character" w:customStyle="1" w:styleId="A9">
    <w:name w:val="A9"/>
    <w:uiPriority w:val="99"/>
    <w:rsid w:val="00B25EDB"/>
    <w:rPr>
      <w:rFonts w:cs="AkkuratStd"/>
      <w:i/>
      <w:iCs/>
      <w:color w:val="221E1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63467">
      <w:bodyDiv w:val="1"/>
      <w:marLeft w:val="0"/>
      <w:marRight w:val="0"/>
      <w:marTop w:val="0"/>
      <w:marBottom w:val="0"/>
      <w:divBdr>
        <w:top w:val="none" w:sz="0" w:space="0" w:color="auto"/>
        <w:left w:val="none" w:sz="0" w:space="0" w:color="auto"/>
        <w:bottom w:val="none" w:sz="0" w:space="0" w:color="auto"/>
        <w:right w:val="none" w:sz="0" w:space="0" w:color="auto"/>
      </w:divBdr>
    </w:div>
    <w:div w:id="116684252">
      <w:bodyDiv w:val="1"/>
      <w:marLeft w:val="0"/>
      <w:marRight w:val="0"/>
      <w:marTop w:val="0"/>
      <w:marBottom w:val="0"/>
      <w:divBdr>
        <w:top w:val="none" w:sz="0" w:space="0" w:color="auto"/>
        <w:left w:val="none" w:sz="0" w:space="0" w:color="auto"/>
        <w:bottom w:val="none" w:sz="0" w:space="0" w:color="auto"/>
        <w:right w:val="none" w:sz="0" w:space="0" w:color="auto"/>
      </w:divBdr>
    </w:div>
    <w:div w:id="172569909">
      <w:bodyDiv w:val="1"/>
      <w:marLeft w:val="0"/>
      <w:marRight w:val="0"/>
      <w:marTop w:val="0"/>
      <w:marBottom w:val="0"/>
      <w:divBdr>
        <w:top w:val="none" w:sz="0" w:space="0" w:color="auto"/>
        <w:left w:val="none" w:sz="0" w:space="0" w:color="auto"/>
        <w:bottom w:val="none" w:sz="0" w:space="0" w:color="auto"/>
        <w:right w:val="none" w:sz="0" w:space="0" w:color="auto"/>
      </w:divBdr>
    </w:div>
    <w:div w:id="242226711">
      <w:bodyDiv w:val="1"/>
      <w:marLeft w:val="0"/>
      <w:marRight w:val="0"/>
      <w:marTop w:val="0"/>
      <w:marBottom w:val="0"/>
      <w:divBdr>
        <w:top w:val="none" w:sz="0" w:space="0" w:color="auto"/>
        <w:left w:val="none" w:sz="0" w:space="0" w:color="auto"/>
        <w:bottom w:val="none" w:sz="0" w:space="0" w:color="auto"/>
        <w:right w:val="none" w:sz="0" w:space="0" w:color="auto"/>
      </w:divBdr>
    </w:div>
    <w:div w:id="631986416">
      <w:bodyDiv w:val="1"/>
      <w:marLeft w:val="0"/>
      <w:marRight w:val="0"/>
      <w:marTop w:val="0"/>
      <w:marBottom w:val="0"/>
      <w:divBdr>
        <w:top w:val="none" w:sz="0" w:space="0" w:color="auto"/>
        <w:left w:val="none" w:sz="0" w:space="0" w:color="auto"/>
        <w:bottom w:val="none" w:sz="0" w:space="0" w:color="auto"/>
        <w:right w:val="none" w:sz="0" w:space="0" w:color="auto"/>
      </w:divBdr>
    </w:div>
    <w:div w:id="678628871">
      <w:bodyDiv w:val="1"/>
      <w:marLeft w:val="0"/>
      <w:marRight w:val="0"/>
      <w:marTop w:val="0"/>
      <w:marBottom w:val="0"/>
      <w:divBdr>
        <w:top w:val="none" w:sz="0" w:space="0" w:color="auto"/>
        <w:left w:val="none" w:sz="0" w:space="0" w:color="auto"/>
        <w:bottom w:val="none" w:sz="0" w:space="0" w:color="auto"/>
        <w:right w:val="none" w:sz="0" w:space="0" w:color="auto"/>
      </w:divBdr>
    </w:div>
    <w:div w:id="706025001">
      <w:bodyDiv w:val="1"/>
      <w:marLeft w:val="0"/>
      <w:marRight w:val="0"/>
      <w:marTop w:val="0"/>
      <w:marBottom w:val="0"/>
      <w:divBdr>
        <w:top w:val="none" w:sz="0" w:space="0" w:color="auto"/>
        <w:left w:val="none" w:sz="0" w:space="0" w:color="auto"/>
        <w:bottom w:val="none" w:sz="0" w:space="0" w:color="auto"/>
        <w:right w:val="none" w:sz="0" w:space="0" w:color="auto"/>
      </w:divBdr>
      <w:divsChild>
        <w:div w:id="452872845">
          <w:marLeft w:val="0"/>
          <w:marRight w:val="0"/>
          <w:marTop w:val="0"/>
          <w:marBottom w:val="0"/>
          <w:divBdr>
            <w:top w:val="none" w:sz="0" w:space="0" w:color="auto"/>
            <w:left w:val="none" w:sz="0" w:space="0" w:color="auto"/>
            <w:bottom w:val="none" w:sz="0" w:space="0" w:color="auto"/>
            <w:right w:val="none" w:sz="0" w:space="0" w:color="auto"/>
          </w:divBdr>
        </w:div>
      </w:divsChild>
    </w:div>
    <w:div w:id="19845820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endecker@dallasarboretum.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lendecker@dallasarboretum.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dallasarboretum.org" TargetMode="External"/><Relationship Id="rId5" Type="http://schemas.openxmlformats.org/officeDocument/2006/relationships/webSettings" Target="webSettings.xml"/><Relationship Id="rId10" Type="http://schemas.openxmlformats.org/officeDocument/2006/relationships/hyperlink" Target="http://www.dallasplanttrials.org" TargetMode="External"/><Relationship Id="rId4" Type="http://schemas.openxmlformats.org/officeDocument/2006/relationships/settings" Target="settings.xml"/><Relationship Id="rId9" Type="http://schemas.openxmlformats.org/officeDocument/2006/relationships/hyperlink" Target="mailto:kgabbert@dallasarboret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797C9-A7C3-4BDB-98BE-EB381175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580</Words>
  <Characters>3308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Jordan</dc:creator>
  <cp:lastModifiedBy>Megan Proska</cp:lastModifiedBy>
  <cp:revision>2</cp:revision>
  <cp:lastPrinted>2014-05-19T15:07:00Z</cp:lastPrinted>
  <dcterms:created xsi:type="dcterms:W3CDTF">2018-07-05T11:58:00Z</dcterms:created>
  <dcterms:modified xsi:type="dcterms:W3CDTF">2018-07-05T11:58:00Z</dcterms:modified>
</cp:coreProperties>
</file>